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33A" w:rsidRPr="005718D3" w:rsidRDefault="000B533A" w:rsidP="000B533A">
      <w:pPr>
        <w:jc w:val="center"/>
        <w:rPr>
          <w:rFonts w:ascii="Century Gothic" w:hAnsi="Century Gothic"/>
          <w:b/>
        </w:rPr>
      </w:pPr>
      <w:r w:rsidRPr="005718D3">
        <w:rPr>
          <w:rFonts w:ascii="Century Gothic" w:hAnsi="Century Gothic"/>
          <w:b/>
        </w:rPr>
        <w:t>MEDITERRANEA 2026</w:t>
      </w:r>
      <w:r w:rsidRPr="005718D3">
        <w:rPr>
          <w:rFonts w:ascii="Century Gothic" w:hAnsi="Century Gothic"/>
          <w:b/>
        </w:rPr>
        <w:t>: LA SPAGNA OSPITE D'ONORE CON SETTE</w:t>
      </w:r>
      <w:r w:rsidRPr="005718D3">
        <w:rPr>
          <w:rFonts w:ascii="Century Gothic" w:hAnsi="Century Gothic"/>
          <w:b/>
        </w:rPr>
        <w:t xml:space="preserve"> AZIENDE, SONIA PERONACI E QUASI 80 ESPOSITORI PER IL QUARANTENNALE DELLA RASSEGNA DELLA CAMERA DI COMMERCIO CHIETI PESCARA</w:t>
      </w:r>
    </w:p>
    <w:p w:rsidR="000B533A" w:rsidRPr="005718D3" w:rsidRDefault="000B533A" w:rsidP="000B533A">
      <w:pPr>
        <w:jc w:val="center"/>
        <w:rPr>
          <w:rFonts w:ascii="Century Gothic" w:hAnsi="Century Gothic"/>
          <w:i/>
        </w:rPr>
      </w:pPr>
      <w:r w:rsidRPr="005718D3">
        <w:rPr>
          <w:rFonts w:ascii="Century Gothic" w:hAnsi="Century Gothic"/>
          <w:i/>
        </w:rPr>
        <w:t>Dal 10 al 12 luglio il Porto Turistico Marina di Pescara ospita la 40ª edizione di "Mediterranea – Eccellenze d'Abruzzo": un grande viaggio tra agroalimentare, artigianato artistico, turismo, alta cucina e relazioni internazionali.</w:t>
      </w:r>
    </w:p>
    <w:p w:rsidR="000B533A" w:rsidRPr="005718D3" w:rsidRDefault="000B533A" w:rsidP="000B533A">
      <w:pPr>
        <w:jc w:val="both"/>
        <w:rPr>
          <w:rFonts w:ascii="Century Gothic" w:hAnsi="Century Gothic"/>
        </w:rPr>
      </w:pPr>
      <w:r w:rsidRPr="005718D3">
        <w:rPr>
          <w:rFonts w:ascii="Century Gothic" w:hAnsi="Century Gothic"/>
        </w:rPr>
        <w:t>PESCARA, 8 luglio 2026 – Un ponte tra Abruzzo e Spagna, quasi 80 espositori, grandi protagonisti della cucina italiana e tre serate dedicate alle eccellenze del territorio. Sono questi gli ingredienti della quarantesima edizione di Mediterranea – Eccellenze d'Abruzzo, la storica manifestazione organizzata dalla Camera di Commercio Chieti Pescara, in programma da venerdì 10 a domenica 12 luglio al Porto Turistico Marina di Pescara, con ingresso gratuito</w:t>
      </w:r>
      <w:r w:rsidR="00E41FD3" w:rsidRPr="005718D3">
        <w:rPr>
          <w:rFonts w:ascii="Century Gothic" w:hAnsi="Century Gothic"/>
        </w:rPr>
        <w:t>,</w:t>
      </w:r>
      <w:r w:rsidRPr="005718D3">
        <w:rPr>
          <w:rFonts w:ascii="Century Gothic" w:hAnsi="Century Gothic"/>
        </w:rPr>
        <w:t xml:space="preserve"> dalle 19.00 alle 00.30.</w:t>
      </w:r>
    </w:p>
    <w:p w:rsidR="000B533A" w:rsidRPr="005718D3" w:rsidRDefault="000B533A" w:rsidP="000B533A">
      <w:pPr>
        <w:jc w:val="both"/>
        <w:rPr>
          <w:rFonts w:ascii="Century Gothic" w:hAnsi="Century Gothic"/>
        </w:rPr>
      </w:pPr>
      <w:r w:rsidRPr="005718D3">
        <w:rPr>
          <w:rFonts w:ascii="Century Gothic" w:hAnsi="Century Gothic"/>
        </w:rPr>
        <w:t xml:space="preserve">Tra le principali novità dell'edizione 2026 spicca la forte apertura internazionale con la partecipazione di sette aziende spagnole, protagoniste di uno spazio dedicato all'incontro tra le eccellenze agroalimentari dei due Paesi. La delegazione iberica, composta da produttori e operatori del settore – tra cui i prestigiosi marchi </w:t>
      </w:r>
      <w:proofErr w:type="spellStart"/>
      <w:r w:rsidRPr="005718D3">
        <w:rPr>
          <w:rFonts w:ascii="Century Gothic" w:hAnsi="Century Gothic"/>
        </w:rPr>
        <w:t>Ibericos</w:t>
      </w:r>
      <w:proofErr w:type="spellEnd"/>
      <w:r w:rsidRPr="005718D3">
        <w:rPr>
          <w:rFonts w:ascii="Century Gothic" w:hAnsi="Century Gothic"/>
        </w:rPr>
        <w:t xml:space="preserve"> </w:t>
      </w:r>
      <w:proofErr w:type="spellStart"/>
      <w:r w:rsidRPr="005718D3">
        <w:rPr>
          <w:rFonts w:ascii="Century Gothic" w:hAnsi="Century Gothic"/>
        </w:rPr>
        <w:t>Torreon</w:t>
      </w:r>
      <w:proofErr w:type="spellEnd"/>
      <w:r w:rsidRPr="005718D3">
        <w:rPr>
          <w:rFonts w:ascii="Century Gothic" w:hAnsi="Century Gothic"/>
        </w:rPr>
        <w:t xml:space="preserve"> e </w:t>
      </w:r>
      <w:proofErr w:type="spellStart"/>
      <w:r w:rsidRPr="005718D3">
        <w:rPr>
          <w:rFonts w:ascii="Century Gothic" w:hAnsi="Century Gothic"/>
        </w:rPr>
        <w:t>Cervezas</w:t>
      </w:r>
      <w:proofErr w:type="spellEnd"/>
      <w:r w:rsidRPr="005718D3">
        <w:rPr>
          <w:rFonts w:ascii="Century Gothic" w:hAnsi="Century Gothic"/>
        </w:rPr>
        <w:t xml:space="preserve"> La </w:t>
      </w:r>
      <w:proofErr w:type="spellStart"/>
      <w:r w:rsidRPr="005718D3">
        <w:rPr>
          <w:rFonts w:ascii="Century Gothic" w:hAnsi="Century Gothic"/>
        </w:rPr>
        <w:t>Cibeles</w:t>
      </w:r>
      <w:proofErr w:type="spellEnd"/>
      <w:r w:rsidRPr="005718D3">
        <w:rPr>
          <w:rFonts w:ascii="Century Gothic" w:hAnsi="Century Gothic"/>
        </w:rPr>
        <w:t xml:space="preserve"> – contribuirà a rafforzare il dialogo commerciale e culturale tra Abruzzo e Spagna.</w:t>
      </w:r>
    </w:p>
    <w:p w:rsidR="000B533A" w:rsidRPr="005718D3" w:rsidRDefault="000B533A" w:rsidP="000B533A">
      <w:pPr>
        <w:jc w:val="both"/>
        <w:rPr>
          <w:rFonts w:ascii="Century Gothic" w:hAnsi="Century Gothic"/>
        </w:rPr>
      </w:pPr>
      <w:r w:rsidRPr="005718D3">
        <w:rPr>
          <w:rFonts w:ascii="Century Gothic" w:hAnsi="Century Gothic"/>
        </w:rPr>
        <w:t>Ad accogliere il pubblico sarà inoltre una grande area espositiva che sfiora gli 80 espositori, rappresentativa del meglio della produzione regionale nei settori dell'agroalimentare, dell'artigianato artistico e del turismo, confermando Mediterranea come il principale evento dedicato alla valorizzazione delle eccellenze abruzzesi.</w:t>
      </w:r>
    </w:p>
    <w:p w:rsidR="000B533A" w:rsidRPr="005718D3" w:rsidRDefault="000B533A" w:rsidP="000B533A">
      <w:pPr>
        <w:jc w:val="both"/>
        <w:rPr>
          <w:rFonts w:ascii="Century Gothic" w:hAnsi="Century Gothic"/>
        </w:rPr>
      </w:pPr>
      <w:r w:rsidRPr="005718D3">
        <w:rPr>
          <w:rFonts w:ascii="Century Gothic" w:hAnsi="Century Gothic"/>
        </w:rPr>
        <w:t xml:space="preserve">Tra gli ospiti più attesi figura Sonia </w:t>
      </w:r>
      <w:proofErr w:type="spellStart"/>
      <w:r w:rsidRPr="005718D3">
        <w:rPr>
          <w:rFonts w:ascii="Century Gothic" w:hAnsi="Century Gothic"/>
        </w:rPr>
        <w:t>Peronaci</w:t>
      </w:r>
      <w:proofErr w:type="spellEnd"/>
      <w:r w:rsidRPr="005718D3">
        <w:rPr>
          <w:rFonts w:ascii="Century Gothic" w:hAnsi="Century Gothic"/>
        </w:rPr>
        <w:t xml:space="preserve">, </w:t>
      </w:r>
      <w:proofErr w:type="spellStart"/>
      <w:r w:rsidRPr="005718D3">
        <w:rPr>
          <w:rFonts w:ascii="Century Gothic" w:hAnsi="Century Gothic"/>
        </w:rPr>
        <w:t>food</w:t>
      </w:r>
      <w:proofErr w:type="spellEnd"/>
      <w:r w:rsidRPr="005718D3">
        <w:rPr>
          <w:rFonts w:ascii="Century Gothic" w:hAnsi="Century Gothic"/>
        </w:rPr>
        <w:t xml:space="preserve"> creator e fondatrice di </w:t>
      </w:r>
      <w:proofErr w:type="spellStart"/>
      <w:r w:rsidRPr="005718D3">
        <w:rPr>
          <w:rFonts w:ascii="Century Gothic" w:hAnsi="Century Gothic"/>
        </w:rPr>
        <w:t>GialloZafferano</w:t>
      </w:r>
      <w:proofErr w:type="spellEnd"/>
      <w:r w:rsidRPr="005718D3">
        <w:rPr>
          <w:rFonts w:ascii="Century Gothic" w:hAnsi="Century Gothic"/>
        </w:rPr>
        <w:t>, che salirà sul Palco Centrale nella serata di sabato 11 luglio con un intervento dedicato alla cultura del cibo e alla divulgazione gastronomica.</w:t>
      </w:r>
    </w:p>
    <w:p w:rsidR="000B533A" w:rsidRPr="005718D3" w:rsidRDefault="000B533A" w:rsidP="000B533A">
      <w:pPr>
        <w:jc w:val="both"/>
        <w:rPr>
          <w:rFonts w:ascii="Century Gothic" w:hAnsi="Century Gothic"/>
        </w:rPr>
      </w:pPr>
      <w:r w:rsidRPr="005718D3">
        <w:rPr>
          <w:rFonts w:ascii="Century Gothic" w:hAnsi="Century Gothic"/>
        </w:rPr>
        <w:t xml:space="preserve">«Quarant'anni rappresentano un traguardo straordinario che testimonia la forza di un progetto capace di evolversi e rinnovarsi continuamente», dichiara il Presidente della Camera di Commercio Chieti Pescara, Gennaro </w:t>
      </w:r>
      <w:proofErr w:type="spellStart"/>
      <w:r w:rsidRPr="005718D3">
        <w:rPr>
          <w:rFonts w:ascii="Century Gothic" w:hAnsi="Century Gothic"/>
        </w:rPr>
        <w:t>Strever</w:t>
      </w:r>
      <w:proofErr w:type="spellEnd"/>
      <w:r w:rsidRPr="005718D3">
        <w:rPr>
          <w:rFonts w:ascii="Century Gothic" w:hAnsi="Century Gothic"/>
        </w:rPr>
        <w:t>. «I nostri prodotti agroalimentari sono diventati autentici ambasciatori dell'Abruzzo nel mondo. In questa edizione speciale abbiamo voluto rafforzare ulteriormente il carattere internazionale della manifestazione e ampliare lo spazio dedicato al turismo e all'artigianato artistico. Raccontare il nostro cibo significa raccontare una comunità, la sua cultura e il suo saper fare».</w:t>
      </w:r>
    </w:p>
    <w:p w:rsidR="00D625B4" w:rsidRPr="005718D3" w:rsidRDefault="00D625B4" w:rsidP="00D625B4">
      <w:pPr>
        <w:jc w:val="both"/>
        <w:rPr>
          <w:rFonts w:ascii="Century Gothic" w:hAnsi="Century Gothic"/>
        </w:rPr>
      </w:pPr>
      <w:r w:rsidRPr="005718D3">
        <w:rPr>
          <w:rFonts w:ascii="Century Gothic" w:hAnsi="Century Gothic"/>
        </w:rPr>
        <w:t>Tra le iniziative speciali dedicate al quarantennale spicca anche la t-shirt celebrativa dei 40 anni di Mediterranea, realizzata come omaggio alle eccellenze agroalimentari delle quattro province abruzzesi. La maglietta, pensata come simbolo dell'edizione 2026 e della storia della manifestazione, sarà protagonista di un'iniziativa solidale: gli esemplari saranno donati al Banco Alimentare</w:t>
      </w:r>
      <w:r w:rsidR="005718D3" w:rsidRPr="005718D3">
        <w:rPr>
          <w:rFonts w:ascii="Century Gothic" w:hAnsi="Century Gothic"/>
        </w:rPr>
        <w:t xml:space="preserve"> d’Abruzzo</w:t>
      </w:r>
      <w:r w:rsidRPr="005718D3">
        <w:rPr>
          <w:rFonts w:ascii="Century Gothic" w:hAnsi="Century Gothic"/>
        </w:rPr>
        <w:t xml:space="preserve"> che ne curerà la distribuzione attraverso una raccolta fondi destinata a sostenere</w:t>
      </w:r>
      <w:r w:rsidRPr="005718D3">
        <w:rPr>
          <w:rFonts w:ascii="Century Gothic" w:hAnsi="Century Gothic"/>
        </w:rPr>
        <w:t xml:space="preserve"> le proprie attività benefiche.</w:t>
      </w:r>
      <w:r w:rsidR="005718D3">
        <w:rPr>
          <w:rFonts w:ascii="Century Gothic" w:hAnsi="Century Gothic"/>
        </w:rPr>
        <w:br/>
      </w:r>
      <w:bookmarkStart w:id="0" w:name="_GoBack"/>
      <w:bookmarkEnd w:id="0"/>
      <w:r w:rsidRPr="005718D3">
        <w:rPr>
          <w:rFonts w:ascii="Century Gothic" w:hAnsi="Century Gothic"/>
        </w:rPr>
        <w:t xml:space="preserve">L'iniziativa intende accendere i riflettori sul valore della solidarietà e della sostenibilità, promuovendo una cultura del recupero e del contrasto agli sprechi. Un messaggio che si </w:t>
      </w:r>
      <w:r w:rsidRPr="005718D3">
        <w:rPr>
          <w:rFonts w:ascii="Century Gothic" w:hAnsi="Century Gothic"/>
        </w:rPr>
        <w:lastRenderedPageBreak/>
        <w:t>lega perfettamente alla filosofia di Mediterranea, da sempre impegnata nella valorizzazione delle produzioni locali, del consumo consapevole e della responsabilità sociale, dimostrando come anche un oggetto simbolico possa trasformarsi in un gesto concreto a favore della comunità.</w:t>
      </w:r>
    </w:p>
    <w:p w:rsidR="00680DB3" w:rsidRPr="005718D3" w:rsidRDefault="00680DB3" w:rsidP="00680DB3">
      <w:pPr>
        <w:jc w:val="both"/>
        <w:rPr>
          <w:rFonts w:ascii="Century Gothic" w:hAnsi="Century Gothic"/>
        </w:rPr>
      </w:pPr>
      <w:r w:rsidRPr="005718D3">
        <w:rPr>
          <w:rFonts w:ascii="Century Gothic" w:hAnsi="Century Gothic"/>
        </w:rPr>
        <w:t>Il Sottosegretario con delega al Turismo, Daniele D'Amario, ha sottolineato come Mediterranea rappresenti un modello della strategia di promozione integrata dell'Abruzzo, basata sulla sinergia tra agroalimentare, turismo e cultura. «Lo spazio dedicato al turismo testimonia la volontà di valorizzare l'identità del territorio e proporre un'of</w:t>
      </w:r>
      <w:r w:rsidRPr="005718D3">
        <w:rPr>
          <w:rFonts w:ascii="Century Gothic" w:hAnsi="Century Gothic"/>
        </w:rPr>
        <w:t xml:space="preserve">ferta autentica e competitiva». </w:t>
      </w:r>
      <w:r w:rsidRPr="005718D3">
        <w:rPr>
          <w:rFonts w:ascii="Century Gothic" w:hAnsi="Century Gothic"/>
        </w:rPr>
        <w:t>D'Amario ha inoltre evidenziato la crescita del turismo internazionale: «L'Abruzzo è la terza regione italiana per aumento degli arrivi stranieri, un risultato che conferma l'efficacia delle politiche di promozione e il valore di un'offerta sempre più integrata e sostenibile».</w:t>
      </w:r>
    </w:p>
    <w:p w:rsidR="000B533A" w:rsidRPr="005718D3" w:rsidRDefault="000B533A" w:rsidP="000B533A">
      <w:pPr>
        <w:jc w:val="both"/>
        <w:rPr>
          <w:rFonts w:ascii="Century Gothic" w:hAnsi="Century Gothic"/>
          <w:b/>
        </w:rPr>
      </w:pPr>
      <w:r w:rsidRPr="005718D3">
        <w:rPr>
          <w:rFonts w:ascii="Century Gothic" w:hAnsi="Century Gothic"/>
          <w:b/>
        </w:rPr>
        <w:t>IL PROGRAMMA DEL PALCO CENTRALE</w:t>
      </w:r>
    </w:p>
    <w:p w:rsidR="000B533A" w:rsidRPr="005718D3" w:rsidRDefault="000B533A" w:rsidP="000B533A">
      <w:pPr>
        <w:jc w:val="both"/>
        <w:rPr>
          <w:rFonts w:ascii="Century Gothic" w:hAnsi="Century Gothic"/>
          <w:b/>
        </w:rPr>
      </w:pPr>
      <w:r w:rsidRPr="005718D3">
        <w:rPr>
          <w:rFonts w:ascii="Century Gothic" w:hAnsi="Century Gothic"/>
          <w:b/>
        </w:rPr>
        <w:t>Venerdì 10 luglio</w:t>
      </w:r>
    </w:p>
    <w:p w:rsidR="000B533A" w:rsidRPr="005718D3" w:rsidRDefault="000B533A" w:rsidP="000B533A">
      <w:pPr>
        <w:jc w:val="both"/>
        <w:rPr>
          <w:rFonts w:ascii="Century Gothic" w:hAnsi="Century Gothic"/>
        </w:rPr>
      </w:pPr>
      <w:r w:rsidRPr="005718D3">
        <w:rPr>
          <w:rFonts w:ascii="Century Gothic" w:hAnsi="Century Gothic"/>
        </w:rPr>
        <w:t xml:space="preserve">Dopo il taglio del nastro istituzionale (ore 19.30), prenderà il via il format "Il gusto va in scena", con due prestigiosi show </w:t>
      </w:r>
      <w:proofErr w:type="spellStart"/>
      <w:r w:rsidRPr="005718D3">
        <w:rPr>
          <w:rFonts w:ascii="Century Gothic" w:hAnsi="Century Gothic"/>
        </w:rPr>
        <w:t>cooking</w:t>
      </w:r>
      <w:proofErr w:type="spellEnd"/>
      <w:r w:rsidRPr="005718D3">
        <w:rPr>
          <w:rFonts w:ascii="Century Gothic" w:hAnsi="Century Gothic"/>
        </w:rPr>
        <w:t xml:space="preserve"> affidati agli chef del Consorzio Qualità Abruzzo. Protagonisti saranno Marco </w:t>
      </w:r>
      <w:proofErr w:type="spellStart"/>
      <w:r w:rsidRPr="005718D3">
        <w:rPr>
          <w:rFonts w:ascii="Century Gothic" w:hAnsi="Century Gothic"/>
        </w:rPr>
        <w:t>Caldora</w:t>
      </w:r>
      <w:proofErr w:type="spellEnd"/>
      <w:r w:rsidRPr="005718D3">
        <w:rPr>
          <w:rFonts w:ascii="Century Gothic" w:hAnsi="Century Gothic"/>
        </w:rPr>
        <w:t xml:space="preserve">, del Ristorante </w:t>
      </w:r>
      <w:proofErr w:type="spellStart"/>
      <w:r w:rsidRPr="005718D3">
        <w:rPr>
          <w:rFonts w:ascii="Century Gothic" w:hAnsi="Century Gothic"/>
        </w:rPr>
        <w:t>Caldora</w:t>
      </w:r>
      <w:proofErr w:type="spellEnd"/>
      <w:r w:rsidRPr="005718D3">
        <w:rPr>
          <w:rFonts w:ascii="Century Gothic" w:hAnsi="Century Gothic"/>
        </w:rPr>
        <w:t xml:space="preserve"> Punta </w:t>
      </w:r>
      <w:proofErr w:type="spellStart"/>
      <w:r w:rsidRPr="005718D3">
        <w:rPr>
          <w:rFonts w:ascii="Century Gothic" w:hAnsi="Century Gothic"/>
        </w:rPr>
        <w:t>Vallevò</w:t>
      </w:r>
      <w:proofErr w:type="spellEnd"/>
      <w:r w:rsidRPr="005718D3">
        <w:rPr>
          <w:rFonts w:ascii="Century Gothic" w:hAnsi="Century Gothic"/>
        </w:rPr>
        <w:t>, simbolo della Costa dei Trabocchi, e Maurizio Della Valle, dell'Osteria La Corte di Spoltore.</w:t>
      </w:r>
    </w:p>
    <w:p w:rsidR="000B533A" w:rsidRPr="005718D3" w:rsidRDefault="000B533A" w:rsidP="000B533A">
      <w:pPr>
        <w:jc w:val="both"/>
        <w:rPr>
          <w:rFonts w:ascii="Century Gothic" w:hAnsi="Century Gothic"/>
          <w:b/>
        </w:rPr>
      </w:pPr>
      <w:r w:rsidRPr="005718D3">
        <w:rPr>
          <w:rFonts w:ascii="Century Gothic" w:hAnsi="Century Gothic"/>
          <w:b/>
        </w:rPr>
        <w:t>Sabato 11 luglio</w:t>
      </w:r>
    </w:p>
    <w:p w:rsidR="000B533A" w:rsidRPr="005718D3" w:rsidRDefault="000B533A" w:rsidP="000B533A">
      <w:pPr>
        <w:jc w:val="both"/>
        <w:rPr>
          <w:rFonts w:ascii="Century Gothic" w:hAnsi="Century Gothic"/>
        </w:rPr>
      </w:pPr>
      <w:r w:rsidRPr="005718D3">
        <w:rPr>
          <w:rFonts w:ascii="Century Gothic" w:hAnsi="Century Gothic"/>
        </w:rPr>
        <w:t xml:space="preserve">La serata sarà dedicata alla divulgazione gastronomica e all'innovazione. Alle 20.30 l'incontro con Sonia </w:t>
      </w:r>
      <w:proofErr w:type="spellStart"/>
      <w:r w:rsidRPr="005718D3">
        <w:rPr>
          <w:rFonts w:ascii="Century Gothic" w:hAnsi="Century Gothic"/>
        </w:rPr>
        <w:t>Peronaci</w:t>
      </w:r>
      <w:proofErr w:type="spellEnd"/>
      <w:r w:rsidRPr="005718D3">
        <w:rPr>
          <w:rFonts w:ascii="Century Gothic" w:hAnsi="Century Gothic"/>
        </w:rPr>
        <w:t xml:space="preserve">, seguito dallo show </w:t>
      </w:r>
      <w:proofErr w:type="spellStart"/>
      <w:r w:rsidRPr="005718D3">
        <w:rPr>
          <w:rFonts w:ascii="Century Gothic" w:hAnsi="Century Gothic"/>
        </w:rPr>
        <w:t>cooking</w:t>
      </w:r>
      <w:proofErr w:type="spellEnd"/>
      <w:r w:rsidRPr="005718D3">
        <w:rPr>
          <w:rFonts w:ascii="Century Gothic" w:hAnsi="Century Gothic"/>
        </w:rPr>
        <w:t xml:space="preserve"> "Sapori in evoluzione: Abruzzo e Spagna si incontrano", curato dal </w:t>
      </w:r>
      <w:proofErr w:type="spellStart"/>
      <w:r w:rsidRPr="005718D3">
        <w:rPr>
          <w:rFonts w:ascii="Century Gothic" w:hAnsi="Century Gothic"/>
        </w:rPr>
        <w:t>food</w:t>
      </w:r>
      <w:proofErr w:type="spellEnd"/>
      <w:r w:rsidRPr="005718D3">
        <w:rPr>
          <w:rFonts w:ascii="Century Gothic" w:hAnsi="Century Gothic"/>
        </w:rPr>
        <w:t xml:space="preserve"> designer Andrea </w:t>
      </w:r>
      <w:proofErr w:type="spellStart"/>
      <w:r w:rsidRPr="005718D3">
        <w:rPr>
          <w:rFonts w:ascii="Century Gothic" w:hAnsi="Century Gothic"/>
        </w:rPr>
        <w:t>Mattasoglio</w:t>
      </w:r>
      <w:proofErr w:type="spellEnd"/>
      <w:r w:rsidRPr="005718D3">
        <w:rPr>
          <w:rFonts w:ascii="Century Gothic" w:hAnsi="Century Gothic"/>
        </w:rPr>
        <w:t>, prima della premiazione del contest social "Core a core, la mia anima abruzzese".</w:t>
      </w:r>
    </w:p>
    <w:p w:rsidR="000B533A" w:rsidRPr="005718D3" w:rsidRDefault="000B533A" w:rsidP="000B533A">
      <w:pPr>
        <w:jc w:val="both"/>
        <w:rPr>
          <w:rFonts w:ascii="Century Gothic" w:hAnsi="Century Gothic"/>
          <w:b/>
        </w:rPr>
      </w:pPr>
      <w:r w:rsidRPr="005718D3">
        <w:rPr>
          <w:rFonts w:ascii="Century Gothic" w:hAnsi="Century Gothic"/>
          <w:b/>
        </w:rPr>
        <w:t>Domenica 12 luglio</w:t>
      </w:r>
    </w:p>
    <w:p w:rsidR="000B533A" w:rsidRPr="005718D3" w:rsidRDefault="000B533A" w:rsidP="000B533A">
      <w:pPr>
        <w:jc w:val="both"/>
        <w:rPr>
          <w:rFonts w:ascii="Century Gothic" w:hAnsi="Century Gothic"/>
        </w:rPr>
      </w:pPr>
      <w:r w:rsidRPr="005718D3">
        <w:rPr>
          <w:rFonts w:ascii="Century Gothic" w:hAnsi="Century Gothic"/>
        </w:rPr>
        <w:t xml:space="preserve">Gran finale con lo chef stellato Nicola </w:t>
      </w:r>
      <w:proofErr w:type="spellStart"/>
      <w:r w:rsidRPr="005718D3">
        <w:rPr>
          <w:rFonts w:ascii="Century Gothic" w:hAnsi="Century Gothic"/>
        </w:rPr>
        <w:t>Fossaceca</w:t>
      </w:r>
      <w:proofErr w:type="spellEnd"/>
      <w:r w:rsidRPr="005718D3">
        <w:rPr>
          <w:rFonts w:ascii="Century Gothic" w:hAnsi="Century Gothic"/>
        </w:rPr>
        <w:t xml:space="preserve"> (Ristorante Al Metrò di San Salvo), protagonista dell'evento "Blu come l'Abruzzo", realizzato in collaborazione con il GAL Pesca Abruzzo. La manifestazione si concluderà alle ore 23 con una performance di </w:t>
      </w:r>
      <w:proofErr w:type="spellStart"/>
      <w:r w:rsidRPr="005718D3">
        <w:rPr>
          <w:rFonts w:ascii="Century Gothic" w:hAnsi="Century Gothic"/>
        </w:rPr>
        <w:t>food</w:t>
      </w:r>
      <w:proofErr w:type="spellEnd"/>
      <w:r w:rsidRPr="005718D3">
        <w:rPr>
          <w:rFonts w:ascii="Century Gothic" w:hAnsi="Century Gothic"/>
        </w:rPr>
        <w:t xml:space="preserve"> design e il tradizionale taglio della torta celebrativa per i quarant'anni della rassegna.</w:t>
      </w:r>
    </w:p>
    <w:p w:rsidR="000B533A" w:rsidRPr="005718D3" w:rsidRDefault="000B533A" w:rsidP="000B533A">
      <w:pPr>
        <w:jc w:val="both"/>
        <w:rPr>
          <w:rFonts w:ascii="Century Gothic" w:hAnsi="Century Gothic"/>
          <w:b/>
        </w:rPr>
      </w:pPr>
      <w:r w:rsidRPr="005718D3">
        <w:rPr>
          <w:rFonts w:ascii="Century Gothic" w:hAnsi="Century Gothic"/>
          <w:b/>
        </w:rPr>
        <w:t>LABORATORI, ARTIGIANATO E CULTURA DEL TERRITORIO</w:t>
      </w:r>
    </w:p>
    <w:p w:rsidR="000B533A" w:rsidRPr="005718D3" w:rsidRDefault="000B533A" w:rsidP="000B533A">
      <w:pPr>
        <w:jc w:val="both"/>
        <w:rPr>
          <w:rFonts w:ascii="Century Gothic" w:hAnsi="Century Gothic"/>
        </w:rPr>
      </w:pPr>
      <w:r w:rsidRPr="005718D3">
        <w:rPr>
          <w:rFonts w:ascii="Century Gothic" w:hAnsi="Century Gothic"/>
        </w:rPr>
        <w:t xml:space="preserve">Accanto all'area espositiva, Mediterranea proporrà un ricco calendario di attività esperienziali nell'Area Laboratori. Tra gli appuntamenti in programma, le celebrazioni dei 30 anni della DOP Olio Aprutino Pescarese e Colline Teatine, guidate dal presidente del Consorzio Silvano Ferri, i laboratori di ceramica botanica dell'artista Cristina Maggiori, i workshop dedicati alla tradizionale </w:t>
      </w:r>
      <w:proofErr w:type="spellStart"/>
      <w:r w:rsidRPr="005718D3">
        <w:rPr>
          <w:rFonts w:ascii="Century Gothic" w:hAnsi="Century Gothic"/>
        </w:rPr>
        <w:t>Presentosa</w:t>
      </w:r>
      <w:proofErr w:type="spellEnd"/>
      <w:r w:rsidRPr="005718D3">
        <w:rPr>
          <w:rFonts w:ascii="Century Gothic" w:hAnsi="Century Gothic"/>
        </w:rPr>
        <w:t xml:space="preserve"> abruzzese con l'artista tessile </w:t>
      </w:r>
      <w:proofErr w:type="spellStart"/>
      <w:r w:rsidRPr="005718D3">
        <w:rPr>
          <w:rFonts w:ascii="Century Gothic" w:hAnsi="Century Gothic"/>
        </w:rPr>
        <w:t>Dionne</w:t>
      </w:r>
      <w:proofErr w:type="spellEnd"/>
      <w:r w:rsidRPr="005718D3">
        <w:rPr>
          <w:rFonts w:ascii="Century Gothic" w:hAnsi="Century Gothic"/>
        </w:rPr>
        <w:t xml:space="preserve"> </w:t>
      </w:r>
      <w:proofErr w:type="spellStart"/>
      <w:r w:rsidRPr="005718D3">
        <w:rPr>
          <w:rFonts w:ascii="Century Gothic" w:hAnsi="Century Gothic"/>
        </w:rPr>
        <w:t>Swift</w:t>
      </w:r>
      <w:proofErr w:type="spellEnd"/>
      <w:r w:rsidRPr="005718D3">
        <w:rPr>
          <w:rFonts w:ascii="Century Gothic" w:hAnsi="Century Gothic"/>
        </w:rPr>
        <w:t>, oltre al percorso sensoriale "Gnam Lab" riservato ai bambini.</w:t>
      </w:r>
    </w:p>
    <w:p w:rsidR="008A21AE" w:rsidRPr="005718D3" w:rsidRDefault="00680DB3" w:rsidP="0050272D">
      <w:pPr>
        <w:jc w:val="both"/>
        <w:rPr>
          <w:rFonts w:ascii="Century Gothic" w:hAnsi="Century Gothic"/>
          <w:b/>
          <w:u w:val="single"/>
        </w:rPr>
      </w:pPr>
      <w:r w:rsidRPr="005718D3">
        <w:rPr>
          <w:rFonts w:ascii="Century Gothic" w:hAnsi="Century Gothic"/>
          <w:b/>
          <w:u w:val="single"/>
        </w:rPr>
        <w:t>Altre d</w:t>
      </w:r>
      <w:r w:rsidR="0050272D" w:rsidRPr="005718D3">
        <w:rPr>
          <w:rFonts w:ascii="Century Gothic" w:hAnsi="Century Gothic"/>
          <w:b/>
          <w:u w:val="single"/>
        </w:rPr>
        <w:t xml:space="preserve">ichiarazioni </w:t>
      </w:r>
    </w:p>
    <w:p w:rsidR="0050272D" w:rsidRPr="005718D3" w:rsidRDefault="0050272D" w:rsidP="0050272D">
      <w:pPr>
        <w:jc w:val="both"/>
        <w:rPr>
          <w:rFonts w:ascii="Century Gothic" w:hAnsi="Century Gothic"/>
          <w:b/>
        </w:rPr>
      </w:pPr>
      <w:r w:rsidRPr="005718D3">
        <w:rPr>
          <w:rFonts w:ascii="Century Gothic" w:hAnsi="Century Gothic"/>
          <w:b/>
        </w:rPr>
        <w:t>Michela Dell’Acqua – segretario Camera di commercio italiana in Spagna</w:t>
      </w:r>
    </w:p>
    <w:p w:rsidR="005718D3" w:rsidRPr="005718D3" w:rsidRDefault="005718D3" w:rsidP="0050272D">
      <w:pPr>
        <w:jc w:val="both"/>
        <w:rPr>
          <w:rFonts w:ascii="Century Gothic" w:eastAsia="Times New Roman" w:hAnsi="Century Gothic" w:cs="Calibri"/>
          <w:lang w:eastAsia="it-IT"/>
        </w:rPr>
      </w:pPr>
      <w:r w:rsidRPr="005718D3">
        <w:rPr>
          <w:rFonts w:ascii="Century Gothic" w:eastAsia="Times New Roman" w:hAnsi="Century Gothic" w:cs="Calibri"/>
          <w:lang w:eastAsia="it-IT"/>
        </w:rPr>
        <w:lastRenderedPageBreak/>
        <w:t>&lt;&lt;</w:t>
      </w:r>
      <w:r w:rsidR="0050272D" w:rsidRPr="005718D3">
        <w:rPr>
          <w:rFonts w:ascii="Century Gothic" w:eastAsia="Times New Roman" w:hAnsi="Century Gothic" w:cs="Calibri"/>
          <w:lang w:eastAsia="it-IT"/>
        </w:rPr>
        <w:t>Mediterranea 2026 è molto più di una vetrina commerciale: è la testimonianza di un legame tra Italia e Spagna in continua crescita, che la Camera di Commercio e Industria Italiana per la Spagna ha il piacere di accompagnare e rafforzare. Questo appuntamento rappresenta inoltre il secondo capitolo della nostra collaborazione con la Camera di Commercio di Chieti Pescara, dopo la presentazione dedicata all'Abruzzo organizzata a Madrid lo scorso ottobre: un asse strategico che intendiamo continuare a sviluppare.</w:t>
      </w:r>
      <w:r w:rsidRPr="005718D3">
        <w:rPr>
          <w:rFonts w:ascii="Century Gothic" w:eastAsia="Times New Roman" w:hAnsi="Century Gothic" w:cs="Calibri"/>
          <w:lang w:eastAsia="it-IT"/>
        </w:rPr>
        <w:t>&gt;&gt;</w:t>
      </w:r>
    </w:p>
    <w:p w:rsidR="0050272D" w:rsidRPr="005718D3" w:rsidRDefault="0050272D" w:rsidP="0050272D">
      <w:pPr>
        <w:jc w:val="both"/>
        <w:rPr>
          <w:rFonts w:ascii="Century Gothic" w:hAnsi="Century Gothic"/>
          <w:b/>
        </w:rPr>
      </w:pPr>
      <w:r w:rsidRPr="005718D3">
        <w:rPr>
          <w:rFonts w:ascii="Century Gothic" w:hAnsi="Century Gothic"/>
          <w:b/>
        </w:rPr>
        <w:t>Antonio Dionisio – presidente Banco alimentare Abruzzo Molise</w:t>
      </w:r>
    </w:p>
    <w:p w:rsidR="0050272D" w:rsidRPr="005718D3" w:rsidRDefault="005718D3" w:rsidP="0050272D">
      <w:pPr>
        <w:jc w:val="both"/>
        <w:rPr>
          <w:rFonts w:ascii="Century Gothic" w:hAnsi="Century Gothic"/>
        </w:rPr>
      </w:pPr>
      <w:r w:rsidRPr="005718D3">
        <w:rPr>
          <w:rFonts w:ascii="Century Gothic" w:hAnsi="Century Gothic"/>
        </w:rPr>
        <w:t>&lt;&lt;</w:t>
      </w:r>
      <w:r w:rsidR="0050272D" w:rsidRPr="005718D3">
        <w:rPr>
          <w:rFonts w:ascii="Century Gothic" w:hAnsi="Century Gothic"/>
        </w:rPr>
        <w:t>Siamo orgogliosi che gli organizzatori di Medit</w:t>
      </w:r>
      <w:r w:rsidR="0050272D" w:rsidRPr="005718D3">
        <w:rPr>
          <w:rFonts w:ascii="Century Gothic" w:hAnsi="Century Gothic"/>
        </w:rPr>
        <w:t xml:space="preserve">erranea abbiano scelto il Banco </w:t>
      </w:r>
      <w:r w:rsidR="0050272D" w:rsidRPr="005718D3">
        <w:rPr>
          <w:rFonts w:ascii="Century Gothic" w:hAnsi="Century Gothic"/>
        </w:rPr>
        <w:t>Alimentare Abruzzo Molise come destinatario dell'</w:t>
      </w:r>
      <w:r w:rsidR="0050272D" w:rsidRPr="005718D3">
        <w:rPr>
          <w:rFonts w:ascii="Century Gothic" w:hAnsi="Century Gothic"/>
        </w:rPr>
        <w:t xml:space="preserve">iniziativa benefica legata alla </w:t>
      </w:r>
      <w:r w:rsidR="0050272D" w:rsidRPr="005718D3">
        <w:rPr>
          <w:rFonts w:ascii="Century Gothic" w:hAnsi="Century Gothic"/>
        </w:rPr>
        <w:t>vendita della t-shirt ufficiale della 40a</w:t>
      </w:r>
      <w:r w:rsidR="0050272D" w:rsidRPr="005718D3">
        <w:rPr>
          <w:rFonts w:ascii="Century Gothic" w:hAnsi="Century Gothic"/>
        </w:rPr>
        <w:t xml:space="preserve"> edizione della manifestazione. </w:t>
      </w:r>
      <w:r w:rsidR="0050272D" w:rsidRPr="005718D3">
        <w:rPr>
          <w:rFonts w:ascii="Century Gothic" w:hAnsi="Century Gothic"/>
        </w:rPr>
        <w:t>Per noi è un segno di stima e di fiducia ch</w:t>
      </w:r>
      <w:r w:rsidR="0050272D" w:rsidRPr="005718D3">
        <w:rPr>
          <w:rFonts w:ascii="Century Gothic" w:hAnsi="Century Gothic"/>
        </w:rPr>
        <w:t xml:space="preserve">e ci onora e che accogliamo con profonda gratitudine. </w:t>
      </w:r>
      <w:r w:rsidR="0050272D" w:rsidRPr="005718D3">
        <w:rPr>
          <w:rFonts w:ascii="Century Gothic" w:hAnsi="Century Gothic"/>
        </w:rPr>
        <w:t xml:space="preserve">Ma questa iniziativa assume un significato che </w:t>
      </w:r>
      <w:r w:rsidR="0050272D" w:rsidRPr="005718D3">
        <w:rPr>
          <w:rFonts w:ascii="Century Gothic" w:hAnsi="Century Gothic"/>
        </w:rPr>
        <w:t xml:space="preserve">va ben oltre la raccolta fondi. </w:t>
      </w:r>
      <w:r w:rsidR="0050272D" w:rsidRPr="005718D3">
        <w:rPr>
          <w:rFonts w:ascii="Century Gothic" w:hAnsi="Century Gothic"/>
        </w:rPr>
        <w:t>La t-shirt ufficiale di Mediterranea diventa il simbo</w:t>
      </w:r>
      <w:r w:rsidR="0050272D" w:rsidRPr="005718D3">
        <w:rPr>
          <w:rFonts w:ascii="Century Gothic" w:hAnsi="Century Gothic"/>
        </w:rPr>
        <w:t xml:space="preserve">lo di un impegno condiviso e di </w:t>
      </w:r>
      <w:r w:rsidR="0050272D" w:rsidRPr="005718D3">
        <w:rPr>
          <w:rFonts w:ascii="Century Gothic" w:hAnsi="Century Gothic"/>
        </w:rPr>
        <w:t>una comune v</w:t>
      </w:r>
      <w:r w:rsidR="0050272D" w:rsidRPr="005718D3">
        <w:rPr>
          <w:rFonts w:ascii="Century Gothic" w:hAnsi="Century Gothic"/>
        </w:rPr>
        <w:t xml:space="preserve">isione del valore del cibo. </w:t>
      </w:r>
      <w:r w:rsidR="0050272D" w:rsidRPr="005718D3">
        <w:rPr>
          <w:rFonts w:ascii="Century Gothic" w:hAnsi="Century Gothic"/>
        </w:rPr>
        <w:t>Mediterranea valorizza il cibo all'origine,</w:t>
      </w:r>
      <w:r w:rsidR="0050272D" w:rsidRPr="005718D3">
        <w:rPr>
          <w:rFonts w:ascii="Century Gothic" w:hAnsi="Century Gothic"/>
        </w:rPr>
        <w:t xml:space="preserve"> raccontando da quarant'anni le </w:t>
      </w:r>
      <w:r w:rsidR="0050272D" w:rsidRPr="005718D3">
        <w:rPr>
          <w:rFonts w:ascii="Century Gothic" w:hAnsi="Century Gothic"/>
        </w:rPr>
        <w:t>eccellenze agroalimentari del nostro territorio, il la</w:t>
      </w:r>
      <w:r w:rsidR="0050272D" w:rsidRPr="005718D3">
        <w:rPr>
          <w:rFonts w:ascii="Century Gothic" w:hAnsi="Century Gothic"/>
        </w:rPr>
        <w:t xml:space="preserve">voro delle imprese e la cultura </w:t>
      </w:r>
      <w:r w:rsidR="0050272D" w:rsidRPr="005718D3">
        <w:rPr>
          <w:rFonts w:ascii="Century Gothic" w:hAnsi="Century Gothic"/>
        </w:rPr>
        <w:t>che le rende uniche. Il Banco Alimentare Abruzzo Molise, da trent'a</w:t>
      </w:r>
      <w:r w:rsidR="0050272D" w:rsidRPr="005718D3">
        <w:rPr>
          <w:rFonts w:ascii="Century Gothic" w:hAnsi="Century Gothic"/>
        </w:rPr>
        <w:t xml:space="preserve">nni, ne </w:t>
      </w:r>
      <w:r w:rsidR="0050272D" w:rsidRPr="005718D3">
        <w:rPr>
          <w:rFonts w:ascii="Century Gothic" w:hAnsi="Century Gothic"/>
        </w:rPr>
        <w:t xml:space="preserve">custodisce il valore fino alla fine, quando </w:t>
      </w:r>
      <w:r w:rsidR="0050272D" w:rsidRPr="005718D3">
        <w:rPr>
          <w:rFonts w:ascii="Century Gothic" w:hAnsi="Century Gothic"/>
        </w:rPr>
        <w:t xml:space="preserve">rischierebbe di andare perduto, </w:t>
      </w:r>
      <w:r w:rsidR="0050272D" w:rsidRPr="005718D3">
        <w:rPr>
          <w:rFonts w:ascii="Century Gothic" w:hAnsi="Century Gothic"/>
        </w:rPr>
        <w:t>recuperando le eccedenze alimentari e trasformand</w:t>
      </w:r>
      <w:r w:rsidR="0050272D" w:rsidRPr="005718D3">
        <w:rPr>
          <w:rFonts w:ascii="Century Gothic" w:hAnsi="Century Gothic"/>
        </w:rPr>
        <w:t xml:space="preserve">ole in una risorsa per migliaia </w:t>
      </w:r>
      <w:r w:rsidR="0050272D" w:rsidRPr="005718D3">
        <w:rPr>
          <w:rFonts w:ascii="Century Gothic" w:hAnsi="Century Gothic"/>
        </w:rPr>
        <w:t>di persone e famiglie che vivo</w:t>
      </w:r>
      <w:r w:rsidR="0050272D" w:rsidRPr="005718D3">
        <w:rPr>
          <w:rFonts w:ascii="Century Gothic" w:hAnsi="Century Gothic"/>
        </w:rPr>
        <w:t xml:space="preserve">no una condizione di fragilità. </w:t>
      </w:r>
      <w:r w:rsidR="0050272D" w:rsidRPr="005718D3">
        <w:rPr>
          <w:rFonts w:ascii="Century Gothic" w:hAnsi="Century Gothic"/>
        </w:rPr>
        <w:t>C’è un posto dove le eccellenz</w:t>
      </w:r>
      <w:r w:rsidR="0050272D" w:rsidRPr="005718D3">
        <w:rPr>
          <w:rFonts w:ascii="Century Gothic" w:hAnsi="Century Gothic"/>
        </w:rPr>
        <w:t xml:space="preserve">e si incontrano, si raccontano. </w:t>
      </w:r>
      <w:r w:rsidR="0050272D" w:rsidRPr="005718D3">
        <w:rPr>
          <w:rFonts w:ascii="Century Gothic" w:hAnsi="Century Gothic"/>
        </w:rPr>
        <w:t>Siamo felici di essere in questo posto, che quest’an</w:t>
      </w:r>
      <w:r w:rsidR="0050272D" w:rsidRPr="005718D3">
        <w:rPr>
          <w:rFonts w:ascii="Century Gothic" w:hAnsi="Century Gothic"/>
        </w:rPr>
        <w:t xml:space="preserve">no accoglie e racconta anche la </w:t>
      </w:r>
      <w:r w:rsidR="0050272D" w:rsidRPr="005718D3">
        <w:rPr>
          <w:rFonts w:ascii="Century Gothic" w:hAnsi="Century Gothic"/>
        </w:rPr>
        <w:t>comunità del Banco Alimentare Abruzzo Mol</w:t>
      </w:r>
      <w:r w:rsidR="0050272D" w:rsidRPr="005718D3">
        <w:rPr>
          <w:rFonts w:ascii="Century Gothic" w:hAnsi="Century Gothic"/>
        </w:rPr>
        <w:t xml:space="preserve">ise: una rete di organizzazioni </w:t>
      </w:r>
      <w:r w:rsidR="0050272D" w:rsidRPr="005718D3">
        <w:rPr>
          <w:rFonts w:ascii="Century Gothic" w:hAnsi="Century Gothic"/>
        </w:rPr>
        <w:t xml:space="preserve">caritative, volontari, imprese donatrici ed enti partner che ogni </w:t>
      </w:r>
      <w:r w:rsidR="0050272D" w:rsidRPr="005718D3">
        <w:rPr>
          <w:rFonts w:ascii="Century Gothic" w:hAnsi="Century Gothic"/>
        </w:rPr>
        <w:t xml:space="preserve">giorno lavora </w:t>
      </w:r>
      <w:r w:rsidR="0050272D" w:rsidRPr="005718D3">
        <w:rPr>
          <w:rFonts w:ascii="Century Gothic" w:hAnsi="Century Gothic"/>
        </w:rPr>
        <w:t xml:space="preserve">perché nessun cibo ancora buono venga </w:t>
      </w:r>
      <w:r w:rsidR="0050272D" w:rsidRPr="005718D3">
        <w:rPr>
          <w:rFonts w:ascii="Century Gothic" w:hAnsi="Century Gothic"/>
        </w:rPr>
        <w:t xml:space="preserve">sprecato, ma possa continuare a </w:t>
      </w:r>
      <w:r w:rsidR="0050272D" w:rsidRPr="005718D3">
        <w:rPr>
          <w:rFonts w:ascii="Century Gothic" w:hAnsi="Century Gothic"/>
        </w:rPr>
        <w:t>generare dignità e alimentare speranze</w:t>
      </w:r>
      <w:r w:rsidRPr="005718D3">
        <w:rPr>
          <w:rFonts w:ascii="Century Gothic" w:hAnsi="Century Gothic"/>
        </w:rPr>
        <w:t>&gt;&gt;</w:t>
      </w:r>
      <w:r w:rsidR="0050272D" w:rsidRPr="005718D3">
        <w:rPr>
          <w:rFonts w:ascii="Century Gothic" w:hAnsi="Century Gothic"/>
        </w:rPr>
        <w:t>.</w:t>
      </w:r>
    </w:p>
    <w:p w:rsidR="005718D3" w:rsidRPr="005718D3" w:rsidRDefault="00680DB3" w:rsidP="0050272D">
      <w:pPr>
        <w:jc w:val="both"/>
        <w:rPr>
          <w:rFonts w:ascii="Century Gothic" w:hAnsi="Century Gothic" w:cs="Arial"/>
          <w:b/>
          <w:shd w:val="clear" w:color="auto" w:fill="FFFFFF"/>
        </w:rPr>
      </w:pPr>
      <w:r w:rsidRPr="005718D3">
        <w:rPr>
          <w:rFonts w:ascii="Century Gothic" w:hAnsi="Century Gothic" w:cs="Arial"/>
          <w:b/>
          <w:shd w:val="clear" w:color="auto" w:fill="FFFFFF"/>
        </w:rPr>
        <w:t xml:space="preserve">Riccardo Padovano – presidente </w:t>
      </w:r>
      <w:proofErr w:type="spellStart"/>
      <w:r w:rsidR="005718D3" w:rsidRPr="005718D3">
        <w:rPr>
          <w:rFonts w:ascii="Century Gothic" w:hAnsi="Century Gothic" w:cs="Arial"/>
          <w:b/>
          <w:shd w:val="clear" w:color="auto" w:fill="FFFFFF"/>
        </w:rPr>
        <w:t>Gal</w:t>
      </w:r>
      <w:proofErr w:type="spellEnd"/>
      <w:r w:rsidR="005718D3" w:rsidRPr="005718D3">
        <w:rPr>
          <w:rFonts w:ascii="Century Gothic" w:hAnsi="Century Gothic" w:cs="Arial"/>
          <w:b/>
          <w:shd w:val="clear" w:color="auto" w:fill="FFFFFF"/>
        </w:rPr>
        <w:t xml:space="preserve"> Pesca Abruzzo </w:t>
      </w:r>
    </w:p>
    <w:p w:rsidR="0050272D" w:rsidRPr="005718D3" w:rsidRDefault="005718D3" w:rsidP="0050272D">
      <w:pPr>
        <w:jc w:val="both"/>
        <w:rPr>
          <w:rFonts w:ascii="Century Gothic" w:hAnsi="Century Gothic" w:cs="Arial"/>
          <w:b/>
          <w:shd w:val="clear" w:color="auto" w:fill="FFFFFF"/>
        </w:rPr>
      </w:pPr>
      <w:r w:rsidRPr="005718D3">
        <w:rPr>
          <w:rFonts w:ascii="Century Gothic" w:hAnsi="Century Gothic" w:cs="Arial"/>
          <w:b/>
          <w:shd w:val="clear" w:color="auto" w:fill="FFFFFF"/>
        </w:rPr>
        <w:t>&lt;&lt;</w:t>
      </w:r>
      <w:r w:rsidR="0050272D" w:rsidRPr="005718D3">
        <w:rPr>
          <w:rFonts w:ascii="Century Gothic" w:hAnsi="Century Gothic" w:cs="Arial"/>
          <w:i/>
          <w:iCs/>
          <w:shd w:val="clear" w:color="auto" w:fill="FFFFFF"/>
        </w:rPr>
        <w:t xml:space="preserve">Per noi del GAL Pesca Abruzzo è un onore poter contare su una vetrina d'eccellenza come Mediterranea per dare visibilità al prodotto ittico locale. Il </w:t>
      </w:r>
      <w:proofErr w:type="spellStart"/>
      <w:r w:rsidR="0050272D" w:rsidRPr="005718D3">
        <w:rPr>
          <w:rFonts w:ascii="Century Gothic" w:hAnsi="Century Gothic" w:cs="Arial"/>
          <w:i/>
          <w:iCs/>
          <w:shd w:val="clear" w:color="auto" w:fill="FFFFFF"/>
        </w:rPr>
        <w:t>cooking</w:t>
      </w:r>
      <w:proofErr w:type="spellEnd"/>
      <w:r w:rsidR="0050272D" w:rsidRPr="005718D3">
        <w:rPr>
          <w:rFonts w:ascii="Century Gothic" w:hAnsi="Century Gothic" w:cs="Arial"/>
          <w:i/>
          <w:iCs/>
          <w:shd w:val="clear" w:color="auto" w:fill="FFFFFF"/>
        </w:rPr>
        <w:t xml:space="preserve"> show dello chef stellato Nicola </w:t>
      </w:r>
      <w:proofErr w:type="spellStart"/>
      <w:r w:rsidR="0050272D" w:rsidRPr="005718D3">
        <w:rPr>
          <w:rFonts w:ascii="Century Gothic" w:hAnsi="Century Gothic" w:cs="Arial"/>
          <w:i/>
          <w:iCs/>
          <w:shd w:val="clear" w:color="auto" w:fill="FFFFFF"/>
        </w:rPr>
        <w:t>Fossaceca</w:t>
      </w:r>
      <w:proofErr w:type="spellEnd"/>
      <w:r w:rsidR="0050272D" w:rsidRPr="005718D3">
        <w:rPr>
          <w:rFonts w:ascii="Century Gothic" w:hAnsi="Century Gothic" w:cs="Arial"/>
          <w:i/>
          <w:iCs/>
          <w:shd w:val="clear" w:color="auto" w:fill="FFFFFF"/>
        </w:rPr>
        <w:t xml:space="preserve"> si inserisce nel progetto Blu come l'Abruzzo che va in questa direzione attraverso il coinvolgimento delle marinerie abruzzesi e dei ristoranti della costa, con menù dedicati, delle scuole, con attività di sensibilizzazione, e delle associazioni di categoria, che saranno coinvolte nell'ideazione di un marchio di qualità</w:t>
      </w:r>
      <w:r w:rsidRPr="005718D3">
        <w:rPr>
          <w:rFonts w:ascii="Century Gothic" w:hAnsi="Century Gothic" w:cs="Arial"/>
          <w:shd w:val="clear" w:color="auto" w:fill="FFFFFF"/>
        </w:rPr>
        <w:t>&gt;&gt;</w:t>
      </w:r>
      <w:r w:rsidR="0050272D" w:rsidRPr="005718D3">
        <w:rPr>
          <w:rFonts w:ascii="Century Gothic" w:hAnsi="Century Gothic" w:cs="Arial"/>
          <w:shd w:val="clear" w:color="auto" w:fill="FFFFFF"/>
        </w:rPr>
        <w:t>.</w:t>
      </w:r>
    </w:p>
    <w:p w:rsidR="00680DB3" w:rsidRPr="005718D3" w:rsidRDefault="00680DB3" w:rsidP="0050272D">
      <w:pPr>
        <w:jc w:val="both"/>
        <w:rPr>
          <w:rFonts w:ascii="Century Gothic" w:hAnsi="Century Gothic" w:cs="Arial"/>
          <w:b/>
          <w:shd w:val="clear" w:color="auto" w:fill="FFFFFF"/>
        </w:rPr>
      </w:pPr>
      <w:r w:rsidRPr="005718D3">
        <w:rPr>
          <w:rFonts w:ascii="Century Gothic" w:hAnsi="Century Gothic" w:cs="Arial"/>
          <w:b/>
          <w:shd w:val="clear" w:color="auto" w:fill="FFFFFF"/>
        </w:rPr>
        <w:t>Raffaele Cavallo – presidente Qualità Abruzzo</w:t>
      </w:r>
    </w:p>
    <w:p w:rsidR="00680DB3" w:rsidRPr="005718D3" w:rsidRDefault="005718D3" w:rsidP="00E41FD3">
      <w:pPr>
        <w:jc w:val="both"/>
        <w:rPr>
          <w:rFonts w:ascii="Century Gothic" w:hAnsi="Century Gothic" w:cs="Arial"/>
          <w:shd w:val="clear" w:color="auto" w:fill="FFFFFF"/>
        </w:rPr>
      </w:pPr>
      <w:r w:rsidRPr="005718D3">
        <w:rPr>
          <w:rFonts w:ascii="Century Gothic" w:hAnsi="Century Gothic" w:cs="Arial"/>
          <w:shd w:val="clear" w:color="auto" w:fill="FFFFFF"/>
        </w:rPr>
        <w:t>&lt;&lt;</w:t>
      </w:r>
      <w:r w:rsidR="00E41FD3" w:rsidRPr="005718D3">
        <w:rPr>
          <w:rFonts w:ascii="Century Gothic" w:hAnsi="Century Gothic" w:cs="Arial"/>
          <w:shd w:val="clear" w:color="auto" w:fill="FFFFFF"/>
        </w:rPr>
        <w:t xml:space="preserve">Il Consorzio Qualità Abruzzo è lieto e onorato di poter offrire il proprio contributo di conoscenza e di savoir-faire dell'enogastronomia abruzzese alla 40ª edizione di Mediterranea. Essere parte di un appuntamento così significativo rappresenta per noi motivo di grande </w:t>
      </w:r>
      <w:r w:rsidRPr="005718D3">
        <w:rPr>
          <w:rFonts w:ascii="Century Gothic" w:hAnsi="Century Gothic" w:cs="Arial"/>
          <w:shd w:val="clear" w:color="auto" w:fill="FFFFFF"/>
        </w:rPr>
        <w:t xml:space="preserve">soddisfazione e responsabilità. </w:t>
      </w:r>
      <w:r w:rsidR="00E41FD3" w:rsidRPr="005718D3">
        <w:rPr>
          <w:rFonts w:ascii="Century Gothic" w:hAnsi="Century Gothic" w:cs="Arial"/>
          <w:shd w:val="clear" w:color="auto" w:fill="FFFFFF"/>
        </w:rPr>
        <w:t xml:space="preserve">Siamo convinti che, nel corso di questi quarant'anni, Mediterranea abbia svolto un ruolo fondamentale nella conoscenza e nella promozione delle eccellenze agroalimentari della nostra regione, contribuendo al tempo stesso a valorizzare il talento, la professionalità e la passione di quanti operano ogni giorno per rendere l'Abruzzo un punto di riferimento nel panorama enogastronomico. Sostenere </w:t>
      </w:r>
      <w:r w:rsidR="00E41FD3" w:rsidRPr="005718D3">
        <w:rPr>
          <w:rFonts w:ascii="Century Gothic" w:hAnsi="Century Gothic" w:cs="Arial"/>
          <w:shd w:val="clear" w:color="auto" w:fill="FFFFFF"/>
        </w:rPr>
        <w:lastRenderedPageBreak/>
        <w:t>questa manifestazione significa continuare a investire nella cultura del territorio e nelle sue straordinarie risorse.»</w:t>
      </w:r>
    </w:p>
    <w:p w:rsidR="0050272D" w:rsidRPr="005718D3" w:rsidRDefault="0050272D" w:rsidP="0050272D">
      <w:pPr>
        <w:jc w:val="both"/>
        <w:rPr>
          <w:rFonts w:ascii="Century Gothic" w:hAnsi="Century Gothic"/>
        </w:rPr>
      </w:pPr>
    </w:p>
    <w:sectPr w:rsidR="0050272D" w:rsidRPr="005718D3" w:rsidSect="006755B0">
      <w:headerReference w:type="default" r:id="rId6"/>
      <w:footerReference w:type="default" r:id="rId7"/>
      <w:pgSz w:w="11906" w:h="16838"/>
      <w:pgMar w:top="2410" w:right="1134" w:bottom="1701" w:left="1134" w:header="708" w:footer="46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5B0" w:rsidRPr="002B4094" w:rsidRDefault="005718D3" w:rsidP="006755B0">
    <w:pPr>
      <w:pStyle w:val="Pidipagina"/>
      <w:ind w:left="-1134"/>
    </w:pPr>
    <w:r>
      <w:rPr>
        <w:noProof/>
        <w:lang w:eastAsia="it-IT"/>
      </w:rPr>
      <w:drawing>
        <wp:anchor distT="0" distB="0" distL="114300" distR="114300" simplePos="0" relativeHeight="251661312" behindDoc="0" locked="0" layoutInCell="1" allowOverlap="1" wp14:anchorId="41BD3D84" wp14:editId="13EDCE18">
          <wp:simplePos x="0" y="0"/>
          <wp:positionH relativeFrom="page">
            <wp:align>left</wp:align>
          </wp:positionH>
          <wp:positionV relativeFrom="paragraph">
            <wp:posOffset>-464185</wp:posOffset>
          </wp:positionV>
          <wp:extent cx="6120130" cy="899795"/>
          <wp:effectExtent l="0" t="0" r="0" b="0"/>
          <wp:wrapNone/>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99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B4094">
      <w:t xml:space="preserve"> </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5B0" w:rsidRPr="009E76FF" w:rsidRDefault="005718D3">
    <w:pPr>
      <w:pStyle w:val="Intestazione"/>
    </w:pPr>
    <w:r>
      <w:rPr>
        <w:noProof/>
        <w:lang w:eastAsia="it-IT"/>
      </w:rPr>
      <w:drawing>
        <wp:anchor distT="0" distB="0" distL="114300" distR="114300" simplePos="0" relativeHeight="251660288" behindDoc="0" locked="0" layoutInCell="1" allowOverlap="1" wp14:anchorId="2CA9455B" wp14:editId="74D68C9F">
          <wp:simplePos x="0" y="0"/>
          <wp:positionH relativeFrom="margin">
            <wp:posOffset>-457200</wp:posOffset>
          </wp:positionH>
          <wp:positionV relativeFrom="paragraph">
            <wp:posOffset>-5715</wp:posOffset>
          </wp:positionV>
          <wp:extent cx="2630805" cy="360045"/>
          <wp:effectExtent l="0" t="0" r="0" b="0"/>
          <wp:wrapNone/>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0805" cy="3600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9264" behindDoc="0" locked="0" layoutInCell="1" allowOverlap="1" wp14:anchorId="65DDA46C" wp14:editId="02F9BC66">
          <wp:simplePos x="0" y="0"/>
          <wp:positionH relativeFrom="column">
            <wp:posOffset>4647565</wp:posOffset>
          </wp:positionH>
          <wp:positionV relativeFrom="paragraph">
            <wp:posOffset>-449580</wp:posOffset>
          </wp:positionV>
          <wp:extent cx="1377315" cy="1432560"/>
          <wp:effectExtent l="0" t="0" r="0" b="0"/>
          <wp:wrapNone/>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7315" cy="14325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0C8D"/>
    <w:multiLevelType w:val="multilevel"/>
    <w:tmpl w:val="6ECA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105"/>
    <w:rsid w:val="000B533A"/>
    <w:rsid w:val="002465D6"/>
    <w:rsid w:val="0050272D"/>
    <w:rsid w:val="005718D3"/>
    <w:rsid w:val="00680DB3"/>
    <w:rsid w:val="008A21AE"/>
    <w:rsid w:val="00C21105"/>
    <w:rsid w:val="00D625B4"/>
    <w:rsid w:val="00E41FD3"/>
    <w:rsid w:val="00FC41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30BC"/>
  <w15:chartTrackingRefBased/>
  <w15:docId w15:val="{B4FC7B1D-F142-49D2-92C7-18022B0C1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0272D"/>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0272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0272D"/>
    <w:rPr>
      <w:rFonts w:ascii="Calibri" w:eastAsia="Calibri" w:hAnsi="Calibri" w:cs="Times New Roman"/>
    </w:rPr>
  </w:style>
  <w:style w:type="paragraph" w:styleId="Pidipagina">
    <w:name w:val="footer"/>
    <w:basedOn w:val="Normale"/>
    <w:link w:val="PidipaginaCarattere"/>
    <w:uiPriority w:val="99"/>
    <w:unhideWhenUsed/>
    <w:rsid w:val="0050272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0272D"/>
    <w:rPr>
      <w:rFonts w:ascii="Calibri" w:eastAsia="Calibri" w:hAnsi="Calibri" w:cs="Times New Roman"/>
    </w:rPr>
  </w:style>
  <w:style w:type="paragraph" w:styleId="NormaleWeb">
    <w:name w:val="Normal (Web)"/>
    <w:basedOn w:val="Normale"/>
    <w:uiPriority w:val="99"/>
    <w:semiHidden/>
    <w:unhideWhenUsed/>
    <w:rsid w:val="00FC4132"/>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unhideWhenUsed/>
    <w:rsid w:val="00680D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80DB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036999">
      <w:bodyDiv w:val="1"/>
      <w:marLeft w:val="0"/>
      <w:marRight w:val="0"/>
      <w:marTop w:val="0"/>
      <w:marBottom w:val="0"/>
      <w:divBdr>
        <w:top w:val="none" w:sz="0" w:space="0" w:color="auto"/>
        <w:left w:val="none" w:sz="0" w:space="0" w:color="auto"/>
        <w:bottom w:val="none" w:sz="0" w:space="0" w:color="auto"/>
        <w:right w:val="none" w:sz="0" w:space="0" w:color="auto"/>
      </w:divBdr>
    </w:div>
    <w:div w:id="18972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1100E-230C-4102-8783-34D9013C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1396</Words>
  <Characters>7959</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Maura Di Marco</dc:creator>
  <cp:keywords/>
  <dc:description/>
  <cp:lastModifiedBy>Maura Di Marco</cp:lastModifiedBy>
  <cp:revision>4</cp:revision>
  <cp:lastPrinted>2026-07-08T08:23:00Z</cp:lastPrinted>
  <dcterms:created xsi:type="dcterms:W3CDTF">2026-07-08T07:31:00Z</dcterms:created>
  <dcterms:modified xsi:type="dcterms:W3CDTF">2026-07-08T11:41:00Z</dcterms:modified>
</cp:coreProperties>
</file>