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DB66" w14:textId="77777777" w:rsidR="00FD3133" w:rsidRPr="00FD3133" w:rsidRDefault="00FD3133" w:rsidP="00FD3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>COMUNICATO STAMPA</w:t>
      </w:r>
    </w:p>
    <w:p w14:paraId="1F04B724" w14:textId="77777777" w:rsidR="00FD3133" w:rsidRPr="00FD3133" w:rsidRDefault="00FD3133" w:rsidP="00FD31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33">
        <w:rPr>
          <w:rFonts w:ascii="Times New Roman" w:hAnsi="Times New Roman" w:cs="Times New Roman"/>
          <w:b/>
          <w:bCs/>
          <w:sz w:val="28"/>
          <w:szCs w:val="28"/>
        </w:rPr>
        <w:t>Piante, fiori e meraviglie botaniche: torna a Pescara la Mostra del Fiore-Florviva</w:t>
      </w:r>
    </w:p>
    <w:p w14:paraId="12F2A6D0" w14:textId="77777777" w:rsidR="00FD3133" w:rsidRPr="00FD3133" w:rsidRDefault="00FD3133" w:rsidP="00FD313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D3133">
        <w:rPr>
          <w:rFonts w:ascii="Times New Roman" w:hAnsi="Times New Roman" w:cs="Times New Roman"/>
          <w:i/>
          <w:iCs/>
          <w:sz w:val="28"/>
          <w:szCs w:val="28"/>
        </w:rPr>
        <w:t>Dal 25 al 27 aprile 2025, al porto turistico Marina di Pescara, la 47esima edizione della storica fiera florovivaistica</w:t>
      </w:r>
    </w:p>
    <w:p w14:paraId="62964240" w14:textId="77777777" w:rsid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63F06" w14:textId="525EFEC1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 xml:space="preserve">Torna l’appuntamento più atteso dagli amanti del verde: da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venerdì 25 a domenica 27 aprile 2025</w:t>
      </w:r>
      <w:r w:rsidRPr="00FD3133">
        <w:rPr>
          <w:rFonts w:ascii="Times New Roman" w:hAnsi="Times New Roman" w:cs="Times New Roman"/>
          <w:sz w:val="24"/>
          <w:szCs w:val="24"/>
        </w:rPr>
        <w:t xml:space="preserve"> il porto turistico Marina di Pescara ospiterà la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47esima edizione della Mostra del Fiore-Florviva</w:t>
      </w:r>
      <w:r w:rsidRPr="00FD3133">
        <w:rPr>
          <w:rFonts w:ascii="Times New Roman" w:hAnsi="Times New Roman" w:cs="Times New Roman"/>
          <w:sz w:val="24"/>
          <w:szCs w:val="24"/>
        </w:rPr>
        <w:t xml:space="preserve">, la fiera florovivaistica più longeva d’Abruzzo, organizzata da </w:t>
      </w:r>
      <w:r w:rsidR="00AE3582" w:rsidRPr="00FD3133">
        <w:rPr>
          <w:rFonts w:ascii="Times New Roman" w:hAnsi="Times New Roman" w:cs="Times New Roman"/>
          <w:b/>
          <w:bCs/>
          <w:sz w:val="24"/>
          <w:szCs w:val="24"/>
        </w:rPr>
        <w:t>Assoflora</w:t>
      </w:r>
      <w:r w:rsidR="00AE3582" w:rsidRPr="00FD3133">
        <w:rPr>
          <w:rFonts w:ascii="Times New Roman" w:hAnsi="Times New Roman" w:cs="Times New Roman"/>
          <w:sz w:val="24"/>
          <w:szCs w:val="24"/>
        </w:rPr>
        <w:t xml:space="preserve"> (Associazione dei Produttori Florovivaisti Abruzzesi)</w:t>
      </w:r>
      <w:r w:rsidR="00AE3582">
        <w:rPr>
          <w:rFonts w:ascii="Times New Roman" w:hAnsi="Times New Roman" w:cs="Times New Roman"/>
          <w:sz w:val="24"/>
          <w:szCs w:val="24"/>
        </w:rPr>
        <w:t xml:space="preserve"> e</w:t>
      </w:r>
      <w:r w:rsidR="00AE3582" w:rsidRPr="00FD3133">
        <w:rPr>
          <w:rFonts w:ascii="Times New Roman" w:hAnsi="Times New Roman" w:cs="Times New Roman"/>
          <w:sz w:val="24"/>
          <w:szCs w:val="24"/>
        </w:rPr>
        <w:t xml:space="preserve">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ARFA</w:t>
      </w:r>
      <w:r w:rsidRPr="00FD3133">
        <w:rPr>
          <w:rFonts w:ascii="Times New Roman" w:hAnsi="Times New Roman" w:cs="Times New Roman"/>
          <w:sz w:val="24"/>
          <w:szCs w:val="24"/>
        </w:rPr>
        <w:t xml:space="preserve"> (Associazione Regionale del Florovivaismo Abruzzese)</w:t>
      </w:r>
      <w:r w:rsidR="00AE3582">
        <w:rPr>
          <w:rFonts w:ascii="Times New Roman" w:hAnsi="Times New Roman" w:cs="Times New Roman"/>
          <w:sz w:val="24"/>
          <w:szCs w:val="24"/>
        </w:rPr>
        <w:t>,</w:t>
      </w:r>
      <w:r w:rsidRPr="00FD3133">
        <w:rPr>
          <w:rFonts w:ascii="Times New Roman" w:hAnsi="Times New Roman" w:cs="Times New Roman"/>
          <w:sz w:val="24"/>
          <w:szCs w:val="24"/>
        </w:rPr>
        <w:t xml:space="preserve"> in collaborazione con la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Camera di Commercio Chieti Pescara</w:t>
      </w:r>
      <w:r w:rsidRPr="00FD3133">
        <w:rPr>
          <w:rFonts w:ascii="Times New Roman" w:hAnsi="Times New Roman" w:cs="Times New Roman"/>
          <w:sz w:val="24"/>
          <w:szCs w:val="24"/>
        </w:rPr>
        <w:t>.</w:t>
      </w:r>
    </w:p>
    <w:p w14:paraId="5EDC8B44" w14:textId="2169FFED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 xml:space="preserve">Anche quest’anno la manifestazione riunirà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circa 150 espositori</w:t>
      </w:r>
      <w:r w:rsidRPr="00FD3133">
        <w:rPr>
          <w:rFonts w:ascii="Times New Roman" w:hAnsi="Times New Roman" w:cs="Times New Roman"/>
          <w:sz w:val="24"/>
          <w:szCs w:val="24"/>
        </w:rPr>
        <w:t xml:space="preserve"> e ben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250 marchi rappresentati</w:t>
      </w:r>
      <w:r w:rsidRPr="00FD3133">
        <w:rPr>
          <w:rFonts w:ascii="Times New Roman" w:hAnsi="Times New Roman" w:cs="Times New Roman"/>
          <w:sz w:val="24"/>
          <w:szCs w:val="24"/>
        </w:rPr>
        <w:t>, provenienti da tutta Italia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3133">
        <w:rPr>
          <w:rFonts w:ascii="Times New Roman" w:hAnsi="Times New Roman" w:cs="Times New Roman"/>
          <w:sz w:val="24"/>
          <w:szCs w:val="24"/>
        </w:rPr>
        <w:t>comprese Sicilia e Sardegna</w:t>
      </w:r>
      <w:r>
        <w:rPr>
          <w:rFonts w:ascii="Times New Roman" w:hAnsi="Times New Roman" w:cs="Times New Roman"/>
          <w:sz w:val="24"/>
          <w:szCs w:val="24"/>
        </w:rPr>
        <w:t>, ma anche</w:t>
      </w:r>
      <w:r w:rsidRPr="00FD3133">
        <w:rPr>
          <w:rFonts w:ascii="Times New Roman" w:hAnsi="Times New Roman" w:cs="Times New Roman"/>
          <w:sz w:val="24"/>
          <w:szCs w:val="24"/>
        </w:rPr>
        <w:t xml:space="preserve"> dall’estero, a testimonianza del crescente interesse per l’evento che trasformerà il padiglione Becci e la piazza esterna del porto turistico in un’esplosione di colori e profumi.</w:t>
      </w:r>
    </w:p>
    <w:p w14:paraId="4DD7917D" w14:textId="77777777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 xml:space="preserve">Tra gli appuntamenti più attesi, tornano le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mostre tematiche</w:t>
      </w:r>
      <w:r w:rsidRPr="00FD3133">
        <w:rPr>
          <w:rFonts w:ascii="Times New Roman" w:hAnsi="Times New Roman" w:cs="Times New Roman"/>
          <w:sz w:val="24"/>
          <w:szCs w:val="24"/>
        </w:rPr>
        <w:t xml:space="preserve"> che ogni anno incantano il pubblico:</w:t>
      </w:r>
    </w:p>
    <w:p w14:paraId="61F53476" w14:textId="77777777" w:rsidR="00FD3133" w:rsidRPr="00FD3133" w:rsidRDefault="00FD3133" w:rsidP="00FD31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 xml:space="preserve">la mostra di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orchidee</w:t>
      </w:r>
      <w:r w:rsidRPr="00FD3133">
        <w:rPr>
          <w:rFonts w:ascii="Times New Roman" w:hAnsi="Times New Roman" w:cs="Times New Roman"/>
          <w:sz w:val="24"/>
          <w:szCs w:val="24"/>
        </w:rPr>
        <w:t>, realizzata per il quarto anno in collaborazione con la sezione abruzzese dell’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Associazione Triveneta Amatori Orchidee</w:t>
      </w:r>
      <w:r w:rsidRPr="00FD3133">
        <w:rPr>
          <w:rFonts w:ascii="Times New Roman" w:hAnsi="Times New Roman" w:cs="Times New Roman"/>
          <w:sz w:val="24"/>
          <w:szCs w:val="24"/>
        </w:rPr>
        <w:t>, guidata da Anna De Medio;</w:t>
      </w:r>
    </w:p>
    <w:p w14:paraId="16EA7AB8" w14:textId="77777777" w:rsidR="00FD3133" w:rsidRPr="00FD3133" w:rsidRDefault="00FD3133" w:rsidP="00FD31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 xml:space="preserve">la mostra di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piante succulente</w:t>
      </w:r>
      <w:r w:rsidRPr="00FD3133">
        <w:rPr>
          <w:rFonts w:ascii="Times New Roman" w:hAnsi="Times New Roman" w:cs="Times New Roman"/>
          <w:sz w:val="24"/>
          <w:szCs w:val="24"/>
        </w:rPr>
        <w:t>, a cura dell’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Associazione Italiana Amatori delle Piante Succulente</w:t>
      </w:r>
      <w:r w:rsidRPr="00FD3133">
        <w:rPr>
          <w:rFonts w:ascii="Times New Roman" w:hAnsi="Times New Roman" w:cs="Times New Roman"/>
          <w:sz w:val="24"/>
          <w:szCs w:val="24"/>
        </w:rPr>
        <w:t xml:space="preserve"> – sezione Abruzzo, Molise e Marche – con la partecipazione del segretario di sezione Domenico Rocchi;</w:t>
      </w:r>
    </w:p>
    <w:p w14:paraId="3C72B53E" w14:textId="77777777" w:rsidR="00FD3133" w:rsidRPr="00FD3133" w:rsidRDefault="00FD3133" w:rsidP="00FD31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 xml:space="preserve">novità assoluta del 2025, la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mostra dei bonsai</w:t>
      </w:r>
      <w:r w:rsidRPr="00FD3133">
        <w:rPr>
          <w:rFonts w:ascii="Times New Roman" w:hAnsi="Times New Roman" w:cs="Times New Roman"/>
          <w:sz w:val="24"/>
          <w:szCs w:val="24"/>
        </w:rPr>
        <w:t xml:space="preserve"> curata dall’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Abruzzo Club Bonsai</w:t>
      </w:r>
      <w:r w:rsidRPr="00FD3133">
        <w:rPr>
          <w:rFonts w:ascii="Times New Roman" w:hAnsi="Times New Roman" w:cs="Times New Roman"/>
          <w:sz w:val="24"/>
          <w:szCs w:val="24"/>
        </w:rPr>
        <w:t>, affiliato all’UBI – Unione Bonsaisti Italiani, che arricchirà ulteriormente il percorso espositivo con il fascino di queste opere viventi in miniatura.</w:t>
      </w:r>
    </w:p>
    <w:p w14:paraId="179FE18B" w14:textId="46ECDA6E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>Riconfermata anche quest’anno</w:t>
      </w:r>
      <w:r>
        <w:rPr>
          <w:rFonts w:ascii="Times New Roman" w:hAnsi="Times New Roman" w:cs="Times New Roman"/>
          <w:sz w:val="24"/>
          <w:szCs w:val="24"/>
        </w:rPr>
        <w:t>, poi,</w:t>
      </w:r>
      <w:r w:rsidRPr="00FD3133">
        <w:rPr>
          <w:rFonts w:ascii="Times New Roman" w:hAnsi="Times New Roman" w:cs="Times New Roman"/>
          <w:sz w:val="24"/>
          <w:szCs w:val="24"/>
        </w:rPr>
        <w:t xml:space="preserve"> la collaborazione con gli studenti dell’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Università Europea del Design</w:t>
      </w:r>
      <w:r w:rsidRPr="00FD3133">
        <w:rPr>
          <w:rFonts w:ascii="Times New Roman" w:hAnsi="Times New Roman" w:cs="Times New Roman"/>
          <w:sz w:val="24"/>
          <w:szCs w:val="24"/>
        </w:rPr>
        <w:t>, che realizzeranno due allestimenti green, tra cui uno spettacolare giardino nella piazzetta del porto turistico, spazio simbolico della manifestazione</w:t>
      </w:r>
      <w:r w:rsidR="00AE3582">
        <w:rPr>
          <w:rFonts w:ascii="Times New Roman" w:hAnsi="Times New Roman" w:cs="Times New Roman"/>
          <w:sz w:val="24"/>
          <w:szCs w:val="24"/>
        </w:rPr>
        <w:t xml:space="preserve">, </w:t>
      </w:r>
      <w:r w:rsidR="00AE3582" w:rsidRPr="00AE3582">
        <w:rPr>
          <w:rFonts w:ascii="Times New Roman" w:hAnsi="Times New Roman" w:cs="Times New Roman"/>
          <w:sz w:val="24"/>
          <w:szCs w:val="24"/>
        </w:rPr>
        <w:t>grazie alla collaborazione di rinomate aziende florovivaistiche abruzzesi</w:t>
      </w:r>
      <w:r w:rsidR="00AE3582">
        <w:rPr>
          <w:rFonts w:ascii="Times New Roman" w:hAnsi="Times New Roman" w:cs="Times New Roman"/>
          <w:sz w:val="24"/>
          <w:szCs w:val="24"/>
        </w:rPr>
        <w:t>,</w:t>
      </w:r>
      <w:r w:rsidR="00AE3582" w:rsidRPr="00AE3582">
        <w:rPr>
          <w:rFonts w:ascii="Times New Roman" w:hAnsi="Times New Roman" w:cs="Times New Roman"/>
          <w:sz w:val="24"/>
          <w:szCs w:val="24"/>
        </w:rPr>
        <w:t xml:space="preserve"> tra cui Profeta Vivai che si occuperà della realizzazione del manto erboso</w:t>
      </w:r>
      <w:r w:rsidRPr="00FD3133">
        <w:rPr>
          <w:rFonts w:ascii="Times New Roman" w:hAnsi="Times New Roman" w:cs="Times New Roman"/>
          <w:sz w:val="24"/>
          <w:szCs w:val="24"/>
        </w:rPr>
        <w:t>.</w:t>
      </w:r>
    </w:p>
    <w:p w14:paraId="6B9C590D" w14:textId="77777777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>Non mancheranno, come da tradizione, laboratori pratici, corsi gratuiti, dimostrazioni e momenti divulgativi dedicati alla coltivazione, alla potatura, alla concimazione e alla cura delle piante ornamentali, da orto e da frutto. Un'occasione perfetta per chi desidera imparare dai professionisti del settore e portare a casa suggerimenti preziosi per giardini e balconi fioriti.</w:t>
      </w:r>
    </w:p>
    <w:p w14:paraId="76F06439" w14:textId="5654A626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b/>
          <w:bCs/>
          <w:sz w:val="24"/>
          <w:szCs w:val="24"/>
        </w:rPr>
        <w:t>Gennaro Strever</w:t>
      </w:r>
      <w:r w:rsidRPr="00FD3133">
        <w:rPr>
          <w:rFonts w:ascii="Times New Roman" w:hAnsi="Times New Roman" w:cs="Times New Roman"/>
          <w:sz w:val="24"/>
          <w:szCs w:val="24"/>
        </w:rPr>
        <w:t>, presidente della Camera di Commercio Chieti Pescara: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133">
        <w:rPr>
          <w:rFonts w:ascii="Times New Roman" w:hAnsi="Times New Roman" w:cs="Times New Roman"/>
          <w:sz w:val="24"/>
          <w:szCs w:val="24"/>
        </w:rPr>
        <w:t>«Florviva è una manifestazione che, ogni anno, restituisce bellezza, armonia e speranza, offrendo un momento autentico di connessione con la natura. Con oltre 250 marchi rappresentati da tutta Italia e dall’estero, l’edizione 2025 conferma la crescita della fiera e il suo ruolo centrale nel promuovere un settore vitale per l’economia e la cultura ambientale del nostro territorio».</w:t>
      </w:r>
    </w:p>
    <w:p w14:paraId="7F41D28B" w14:textId="34C39AD6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b/>
          <w:bCs/>
          <w:sz w:val="24"/>
          <w:szCs w:val="24"/>
        </w:rPr>
        <w:t>Guido Di Primo</w:t>
      </w:r>
      <w:r w:rsidRPr="00FD3133">
        <w:rPr>
          <w:rFonts w:ascii="Times New Roman" w:hAnsi="Times New Roman" w:cs="Times New Roman"/>
          <w:sz w:val="24"/>
          <w:szCs w:val="24"/>
        </w:rPr>
        <w:t xml:space="preserve">,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neo presidente di Assoflora</w:t>
      </w:r>
      <w:r w:rsidRPr="00FD313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133">
        <w:rPr>
          <w:rFonts w:ascii="Times New Roman" w:hAnsi="Times New Roman" w:cs="Times New Roman"/>
          <w:sz w:val="24"/>
          <w:szCs w:val="24"/>
        </w:rPr>
        <w:t xml:space="preserve">«La Mostra del Fiore-Florviva è molto più di una semplice esposizione: è un luogo dove tradizione e innovazione si incontrano, dove la qualità del </w:t>
      </w:r>
      <w:r w:rsidRPr="00FD3133">
        <w:rPr>
          <w:rFonts w:ascii="Times New Roman" w:hAnsi="Times New Roman" w:cs="Times New Roman"/>
          <w:sz w:val="24"/>
          <w:szCs w:val="24"/>
        </w:rPr>
        <w:lastRenderedPageBreak/>
        <w:t>florovivaismo italiano si racconta attraverso eccellenze, creatività e sostenibilità. Un appuntamento che ogni anno rinnova il legame tra il pubblico e un comparto fondamentale per il nostro Paese».</w:t>
      </w:r>
    </w:p>
    <w:p w14:paraId="1B3717CF" w14:textId="1CD8A146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b/>
          <w:bCs/>
          <w:sz w:val="24"/>
          <w:szCs w:val="24"/>
        </w:rPr>
        <w:t>Remo Matricardi</w:t>
      </w:r>
      <w:r w:rsidRPr="00FD3133">
        <w:rPr>
          <w:rFonts w:ascii="Times New Roman" w:hAnsi="Times New Roman" w:cs="Times New Roman"/>
          <w:sz w:val="24"/>
          <w:szCs w:val="24"/>
        </w:rPr>
        <w:t>, presidente di Arfa Abruzzo: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133">
        <w:rPr>
          <w:rFonts w:ascii="Times New Roman" w:hAnsi="Times New Roman" w:cs="Times New Roman"/>
          <w:sz w:val="24"/>
          <w:szCs w:val="24"/>
        </w:rPr>
        <w:t>«Questa manifestazione riesce ogni anno a trasformare Pescara in un grande giardino a cielo aperto. Grazie al lavoro di centinaia di professionisti e al coinvolgimento del pubblico, Florviva è diventata un simbolo di continuità e rinnovamento, capace di unire tradizione e futuro in un’unica grande festa della natura».</w:t>
      </w:r>
    </w:p>
    <w:p w14:paraId="2B9916AC" w14:textId="77777777" w:rsidR="00FD3133" w:rsidRPr="00FD3133" w:rsidRDefault="00FD3133" w:rsidP="00FD3133">
      <w:pPr>
        <w:jc w:val="both"/>
        <w:rPr>
          <w:rFonts w:ascii="Times New Roman" w:hAnsi="Times New Roman" w:cs="Times New Roman"/>
          <w:sz w:val="24"/>
          <w:szCs w:val="24"/>
        </w:rPr>
      </w:pPr>
      <w:r w:rsidRPr="00FD3133">
        <w:rPr>
          <w:rFonts w:ascii="Times New Roman" w:hAnsi="Times New Roman" w:cs="Times New Roman"/>
          <w:sz w:val="24"/>
          <w:szCs w:val="24"/>
        </w:rPr>
        <w:t xml:space="preserve">La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Mostra del Fiore-Florviva</w:t>
      </w:r>
      <w:r w:rsidRPr="00FD3133">
        <w:rPr>
          <w:rFonts w:ascii="Times New Roman" w:hAnsi="Times New Roman" w:cs="Times New Roman"/>
          <w:sz w:val="24"/>
          <w:szCs w:val="24"/>
        </w:rPr>
        <w:t xml:space="preserve"> è a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ingresso gratuito</w:t>
      </w:r>
      <w:r w:rsidRPr="00FD3133">
        <w:rPr>
          <w:rFonts w:ascii="Times New Roman" w:hAnsi="Times New Roman" w:cs="Times New Roman"/>
          <w:sz w:val="24"/>
          <w:szCs w:val="24"/>
        </w:rPr>
        <w:t xml:space="preserve"> e sarà aperta tutti i giorni dalle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10.00 alle 20.00</w:t>
      </w:r>
      <w:r w:rsidRPr="00FD3133">
        <w:rPr>
          <w:rFonts w:ascii="Times New Roman" w:hAnsi="Times New Roman" w:cs="Times New Roman"/>
          <w:sz w:val="24"/>
          <w:szCs w:val="24"/>
        </w:rPr>
        <w:t xml:space="preserve">. L'inaugurazione ufficiale è in programma </w:t>
      </w:r>
      <w:r w:rsidRPr="00FD3133">
        <w:rPr>
          <w:rFonts w:ascii="Times New Roman" w:hAnsi="Times New Roman" w:cs="Times New Roman"/>
          <w:b/>
          <w:bCs/>
          <w:sz w:val="24"/>
          <w:szCs w:val="24"/>
        </w:rPr>
        <w:t>venerdì 25 aprile alle ore 11.00</w:t>
      </w:r>
      <w:r w:rsidRPr="00FD3133">
        <w:rPr>
          <w:rFonts w:ascii="Times New Roman" w:hAnsi="Times New Roman" w:cs="Times New Roman"/>
          <w:sz w:val="24"/>
          <w:szCs w:val="24"/>
        </w:rPr>
        <w:t>, con la partecipazione degli organizzatori e delle istituzioni locali.</w:t>
      </w:r>
    </w:p>
    <w:p w14:paraId="24AA9B00" w14:textId="77777777" w:rsidR="00524255" w:rsidRDefault="00524255"/>
    <w:p w14:paraId="1AAEEC6D" w14:textId="7467D246" w:rsidR="00FD3133" w:rsidRDefault="00FD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Pescara, 17 aprile 2025</w:t>
      </w:r>
    </w:p>
    <w:p w14:paraId="2833EA53" w14:textId="77777777" w:rsidR="00FD3133" w:rsidRDefault="00FD3133">
      <w:pPr>
        <w:rPr>
          <w:rFonts w:ascii="Times New Roman" w:hAnsi="Times New Roman" w:cs="Times New Roman"/>
          <w:sz w:val="24"/>
          <w:szCs w:val="24"/>
        </w:rPr>
      </w:pPr>
    </w:p>
    <w:p w14:paraId="6356762D" w14:textId="203FAAB8" w:rsidR="00FD3133" w:rsidRPr="00FD3133" w:rsidRDefault="00FD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Antonella Luccitti</w:t>
      </w:r>
      <w:r>
        <w:rPr>
          <w:rFonts w:ascii="Times New Roman" w:hAnsi="Times New Roman" w:cs="Times New Roman"/>
          <w:sz w:val="24"/>
          <w:szCs w:val="24"/>
        </w:rPr>
        <w:br/>
        <w:t>ufficio stampa Mostra del Fiore – Florviva</w:t>
      </w:r>
      <w:r>
        <w:rPr>
          <w:rFonts w:ascii="Times New Roman" w:hAnsi="Times New Roman" w:cs="Times New Roman"/>
          <w:sz w:val="24"/>
          <w:szCs w:val="24"/>
        </w:rPr>
        <w:br/>
        <w:t>349.7826184</w:t>
      </w:r>
    </w:p>
    <w:sectPr w:rsidR="00FD3133" w:rsidRPr="00FD31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B3E09"/>
    <w:multiLevelType w:val="multilevel"/>
    <w:tmpl w:val="455E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67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B2"/>
    <w:rsid w:val="000271C9"/>
    <w:rsid w:val="000836B2"/>
    <w:rsid w:val="002E06AC"/>
    <w:rsid w:val="00343E73"/>
    <w:rsid w:val="003662AA"/>
    <w:rsid w:val="00524255"/>
    <w:rsid w:val="00AE3582"/>
    <w:rsid w:val="00F83857"/>
    <w:rsid w:val="00FA5249"/>
    <w:rsid w:val="00FD3133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CDE3"/>
  <w15:chartTrackingRefBased/>
  <w15:docId w15:val="{1AD5E4F9-17CF-4975-BE9F-AFEF411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3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3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3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3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3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3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3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3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3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3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3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6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36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36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36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36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36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3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3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36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36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36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3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36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3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luccitti</dc:creator>
  <cp:keywords/>
  <dc:description/>
  <cp:lastModifiedBy>antonella luccitti</cp:lastModifiedBy>
  <cp:revision>3</cp:revision>
  <dcterms:created xsi:type="dcterms:W3CDTF">2025-04-14T12:51:00Z</dcterms:created>
  <dcterms:modified xsi:type="dcterms:W3CDTF">2025-04-17T11:21:00Z</dcterms:modified>
</cp:coreProperties>
</file>